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752A" w14:textId="7AD859C5" w:rsidR="0098472F" w:rsidRPr="00FD0844" w:rsidRDefault="00997913" w:rsidP="00A41BBA">
      <w:pPr>
        <w:jc w:val="right"/>
        <w:rPr>
          <w:rFonts w:ascii="Times New Roman" w:hAnsi="Times New Roman" w:cs="Times New Roman"/>
        </w:rPr>
      </w:pPr>
      <w:r w:rsidRPr="00FD0844">
        <w:rPr>
          <w:rFonts w:ascii="Times New Roman" w:hAnsi="Times New Roman" w:cs="Times New Roman"/>
        </w:rPr>
        <w:t xml:space="preserve">Załącznik </w:t>
      </w:r>
      <w:r w:rsidR="00A41BBA">
        <w:rPr>
          <w:rFonts w:ascii="Times New Roman" w:hAnsi="Times New Roman" w:cs="Times New Roman"/>
        </w:rPr>
        <w:t xml:space="preserve">nr 4 </w:t>
      </w:r>
      <w:r w:rsidRPr="00FD0844">
        <w:rPr>
          <w:rFonts w:ascii="Times New Roman" w:hAnsi="Times New Roman" w:cs="Times New Roman"/>
        </w:rPr>
        <w:t>do zapytania ofertowego</w:t>
      </w:r>
    </w:p>
    <w:p w14:paraId="28BBD1FC" w14:textId="77777777" w:rsidR="00FD0844" w:rsidRPr="00FD0844" w:rsidRDefault="00FD0844" w:rsidP="0098472F">
      <w:pPr>
        <w:rPr>
          <w:rFonts w:ascii="Times New Roman" w:hAnsi="Times New Roman" w:cs="Times New Roman"/>
        </w:rPr>
      </w:pPr>
    </w:p>
    <w:p w14:paraId="0C0613F6" w14:textId="77777777" w:rsidR="00FD0844" w:rsidRPr="00FD0844" w:rsidRDefault="00FD0844" w:rsidP="00FD0844">
      <w:pPr>
        <w:spacing w:after="154" w:line="259" w:lineRule="auto"/>
        <w:ind w:left="2057"/>
        <w:rPr>
          <w:rFonts w:ascii="Times New Roman" w:hAnsi="Times New Roman" w:cs="Times New Roman"/>
        </w:rPr>
      </w:pPr>
      <w:r w:rsidRPr="00FD0844">
        <w:rPr>
          <w:rFonts w:ascii="Times New Roman" w:eastAsia="Tahoma" w:hAnsi="Times New Roman" w:cs="Times New Roman"/>
          <w:b/>
          <w:sz w:val="38"/>
        </w:rPr>
        <w:t xml:space="preserve">SPECYFIKACJA ISTOTNYCH  </w:t>
      </w:r>
    </w:p>
    <w:p w14:paraId="60387269" w14:textId="77777777" w:rsidR="00FD0844" w:rsidRPr="00FD0844" w:rsidRDefault="00FD0844" w:rsidP="00FD0844">
      <w:pPr>
        <w:spacing w:after="15" w:line="259" w:lineRule="auto"/>
        <w:ind w:left="2057"/>
        <w:rPr>
          <w:rFonts w:ascii="Times New Roman" w:hAnsi="Times New Roman" w:cs="Times New Roman"/>
        </w:rPr>
      </w:pPr>
      <w:r w:rsidRPr="00FD0844">
        <w:rPr>
          <w:rFonts w:ascii="Times New Roman" w:eastAsia="Tahoma" w:hAnsi="Times New Roman" w:cs="Times New Roman"/>
          <w:b/>
          <w:sz w:val="38"/>
        </w:rPr>
        <w:t>WARUNKÓW ZAMÓWIENIA</w:t>
      </w:r>
      <w:r w:rsidRPr="00FD0844">
        <w:rPr>
          <w:rFonts w:ascii="Times New Roman" w:eastAsia="Tahoma" w:hAnsi="Times New Roman" w:cs="Times New Roman"/>
          <w:b/>
          <w:sz w:val="30"/>
        </w:rPr>
        <w:t xml:space="preserve"> </w:t>
      </w:r>
    </w:p>
    <w:p w14:paraId="79DC205B" w14:textId="7B935376" w:rsidR="00FD0844" w:rsidRPr="00FD0844" w:rsidRDefault="00FD0844" w:rsidP="00FD0844">
      <w:pPr>
        <w:spacing w:after="202" w:line="259" w:lineRule="auto"/>
        <w:ind w:left="2902"/>
        <w:rPr>
          <w:rFonts w:ascii="Times New Roman" w:hAnsi="Times New Roman" w:cs="Times New Roman"/>
        </w:rPr>
      </w:pPr>
    </w:p>
    <w:p w14:paraId="526F5D15" w14:textId="77777777" w:rsidR="00FD0844" w:rsidRDefault="00FD0844" w:rsidP="00FD0844">
      <w:pPr>
        <w:spacing w:after="202" w:line="259" w:lineRule="auto"/>
        <w:ind w:left="1129" w:hanging="862"/>
        <w:jc w:val="center"/>
        <w:rPr>
          <w:rFonts w:ascii="Times New Roman" w:eastAsia="Tahoma" w:hAnsi="Times New Roman" w:cs="Times New Roman"/>
          <w:b/>
          <w:sz w:val="22"/>
        </w:rPr>
      </w:pPr>
      <w:r w:rsidRPr="00FD0844">
        <w:rPr>
          <w:rFonts w:ascii="Times New Roman" w:eastAsia="Tahoma" w:hAnsi="Times New Roman" w:cs="Times New Roman"/>
          <w:b/>
          <w:sz w:val="22"/>
        </w:rPr>
        <w:t xml:space="preserve">o wartości szacunkowej poniżej kwot określonych w przepisach wydanych na podstawie </w:t>
      </w:r>
    </w:p>
    <w:p w14:paraId="2331C9B3" w14:textId="3F2A3CE8" w:rsidR="00FD0844" w:rsidRPr="00FD0844" w:rsidRDefault="00FD0844" w:rsidP="00FD0844">
      <w:pPr>
        <w:spacing w:after="202" w:line="259" w:lineRule="auto"/>
        <w:ind w:left="1129" w:hanging="862"/>
        <w:jc w:val="center"/>
        <w:rPr>
          <w:rFonts w:ascii="Times New Roman" w:eastAsia="Tahoma" w:hAnsi="Times New Roman" w:cs="Times New Roman"/>
          <w:b/>
          <w:sz w:val="23"/>
        </w:rPr>
      </w:pPr>
      <w:r w:rsidRPr="00FD0844">
        <w:rPr>
          <w:rFonts w:ascii="Times New Roman" w:eastAsia="Tahoma" w:hAnsi="Times New Roman" w:cs="Times New Roman"/>
          <w:b/>
          <w:sz w:val="22"/>
        </w:rPr>
        <w:t>art.</w:t>
      </w:r>
      <w:r>
        <w:rPr>
          <w:rFonts w:ascii="Times New Roman" w:eastAsia="Tahoma" w:hAnsi="Times New Roman" w:cs="Times New Roman"/>
          <w:b/>
          <w:sz w:val="22"/>
        </w:rPr>
        <w:t xml:space="preserve"> </w:t>
      </w:r>
      <w:r w:rsidRPr="00FD0844">
        <w:rPr>
          <w:rFonts w:ascii="Times New Roman" w:eastAsia="Tahoma" w:hAnsi="Times New Roman" w:cs="Times New Roman"/>
          <w:b/>
          <w:sz w:val="22"/>
        </w:rPr>
        <w:t>11 ust. 8 ustawy Prawo Zamówień Publicznych</w:t>
      </w:r>
    </w:p>
    <w:p w14:paraId="75F5DAEA" w14:textId="6F5C2F62" w:rsidR="00FD0844" w:rsidRPr="00FD0844" w:rsidRDefault="00FD0844" w:rsidP="00FD0844">
      <w:pPr>
        <w:spacing w:after="202" w:line="259" w:lineRule="auto"/>
        <w:ind w:left="1129" w:hanging="862"/>
        <w:jc w:val="center"/>
        <w:rPr>
          <w:rFonts w:ascii="Times New Roman" w:hAnsi="Times New Roman" w:cs="Times New Roman"/>
        </w:rPr>
      </w:pPr>
      <w:r w:rsidRPr="00FD0844">
        <w:rPr>
          <w:rFonts w:ascii="Times New Roman" w:hAnsi="Times New Roman" w:cs="Times New Roman"/>
        </w:rPr>
        <w:t>(Dz. U. z 2024r., poz. 1320 z póz. zm.)</w:t>
      </w:r>
    </w:p>
    <w:p w14:paraId="73DC4D06" w14:textId="77777777" w:rsidR="00FD0844" w:rsidRPr="00FD0844" w:rsidRDefault="00FD0844" w:rsidP="00FD0844">
      <w:pPr>
        <w:spacing w:after="216" w:line="259" w:lineRule="auto"/>
        <w:ind w:left="94"/>
        <w:jc w:val="center"/>
        <w:rPr>
          <w:rFonts w:ascii="Times New Roman" w:hAnsi="Times New Roman" w:cs="Times New Roman"/>
        </w:rPr>
      </w:pPr>
      <w:r w:rsidRPr="00FD0844">
        <w:rPr>
          <w:rFonts w:ascii="Times New Roman" w:eastAsia="Tahoma" w:hAnsi="Times New Roman" w:cs="Times New Roman"/>
          <w:b/>
          <w:color w:val="FF3333"/>
          <w:sz w:val="22"/>
        </w:rPr>
        <w:t xml:space="preserve"> </w:t>
      </w:r>
    </w:p>
    <w:p w14:paraId="6583CF7F" w14:textId="77777777" w:rsidR="00FD0844" w:rsidRPr="00FD0844" w:rsidRDefault="00FD0844" w:rsidP="00FD0844">
      <w:pPr>
        <w:spacing w:after="236" w:line="259" w:lineRule="auto"/>
        <w:ind w:left="3293"/>
        <w:rPr>
          <w:rFonts w:ascii="Times New Roman" w:hAnsi="Times New Roman" w:cs="Times New Roman"/>
        </w:rPr>
      </w:pPr>
      <w:r w:rsidRPr="00FD0844">
        <w:rPr>
          <w:rFonts w:ascii="Times New Roman" w:eastAsia="Tahoma" w:hAnsi="Times New Roman" w:cs="Times New Roman"/>
          <w:b/>
          <w:sz w:val="22"/>
        </w:rPr>
        <w:t>Na wykonanie zadania:</w:t>
      </w:r>
      <w:r w:rsidRPr="00FD0844">
        <w:rPr>
          <w:rFonts w:ascii="Times New Roman" w:eastAsia="Tahoma" w:hAnsi="Times New Roman" w:cs="Times New Roman"/>
          <w:sz w:val="22"/>
        </w:rPr>
        <w:t xml:space="preserve"> </w:t>
      </w:r>
      <w:r w:rsidRPr="00FD0844">
        <w:rPr>
          <w:rFonts w:ascii="Times New Roman" w:eastAsia="Tahoma" w:hAnsi="Times New Roman" w:cs="Times New Roman"/>
          <w:b/>
          <w:sz w:val="22"/>
        </w:rPr>
        <w:t xml:space="preserve"> </w:t>
      </w:r>
    </w:p>
    <w:p w14:paraId="0CBC1FC5" w14:textId="5D387162" w:rsidR="00FD0844" w:rsidRPr="00FD0844" w:rsidRDefault="00FD0844" w:rsidP="00FD0844">
      <w:pPr>
        <w:spacing w:after="0" w:line="238" w:lineRule="auto"/>
        <w:ind w:firstLine="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0844">
        <w:rPr>
          <w:rFonts w:ascii="Times New Roman" w:eastAsia="Tahoma" w:hAnsi="Times New Roman" w:cs="Times New Roman"/>
          <w:b/>
          <w:sz w:val="32"/>
          <w:szCs w:val="32"/>
        </w:rPr>
        <w:t xml:space="preserve">Zakup i dostawa </w:t>
      </w:r>
      <w:r w:rsidRPr="00FD0844">
        <w:rPr>
          <w:rFonts w:ascii="Times New Roman" w:hAnsi="Times New Roman" w:cs="Times New Roman"/>
          <w:b/>
          <w:sz w:val="32"/>
          <w:szCs w:val="32"/>
        </w:rPr>
        <w:t xml:space="preserve">jednego autobusu używanego </w:t>
      </w:r>
      <w:r w:rsidR="00A41BBA">
        <w:rPr>
          <w:rFonts w:ascii="Times New Roman" w:hAnsi="Times New Roman" w:cs="Times New Roman"/>
          <w:b/>
          <w:sz w:val="32"/>
          <w:szCs w:val="32"/>
        </w:rPr>
        <w:t>(</w:t>
      </w:r>
      <w:r w:rsidRPr="00FD0844">
        <w:rPr>
          <w:rFonts w:ascii="Times New Roman" w:hAnsi="Times New Roman" w:cs="Times New Roman"/>
          <w:b/>
          <w:sz w:val="32"/>
          <w:szCs w:val="32"/>
        </w:rPr>
        <w:t>19 miejsc + 1</w:t>
      </w:r>
      <w:r w:rsidR="00A41BBA">
        <w:rPr>
          <w:rFonts w:ascii="Times New Roman" w:hAnsi="Times New Roman" w:cs="Times New Roman"/>
          <w:b/>
          <w:sz w:val="32"/>
          <w:szCs w:val="32"/>
        </w:rPr>
        <w:t>)</w:t>
      </w:r>
      <w:r w:rsidRPr="00FD0844">
        <w:rPr>
          <w:rFonts w:ascii="Times New Roman" w:hAnsi="Times New Roman" w:cs="Times New Roman"/>
          <w:b/>
          <w:sz w:val="32"/>
          <w:szCs w:val="32"/>
        </w:rPr>
        <w:t>, w celu dowozu uczestników Powiatowego Środowiskowego Domu Samopomocy „OPOKA” w Przasnyszu</w:t>
      </w:r>
    </w:p>
    <w:p w14:paraId="281B79DF" w14:textId="77777777" w:rsidR="00FD0844" w:rsidRPr="00FD0844" w:rsidRDefault="00FD0844" w:rsidP="00FD0844">
      <w:pPr>
        <w:spacing w:after="216" w:line="259" w:lineRule="auto"/>
        <w:ind w:left="91"/>
        <w:jc w:val="center"/>
        <w:rPr>
          <w:rFonts w:ascii="Times New Roman" w:hAnsi="Times New Roman" w:cs="Times New Roman"/>
          <w:sz w:val="32"/>
          <w:szCs w:val="32"/>
        </w:rPr>
      </w:pPr>
      <w:r w:rsidRPr="00FD0844">
        <w:rPr>
          <w:rFonts w:ascii="Times New Roman" w:eastAsia="Tahoma" w:hAnsi="Times New Roman" w:cs="Times New Roman"/>
          <w:sz w:val="32"/>
          <w:szCs w:val="32"/>
        </w:rPr>
        <w:t xml:space="preserve"> </w:t>
      </w:r>
    </w:p>
    <w:p w14:paraId="411F276B" w14:textId="4075EF63" w:rsidR="00FD0844" w:rsidRDefault="00FD0844" w:rsidP="00FD0844">
      <w:pPr>
        <w:spacing w:after="225" w:line="248" w:lineRule="auto"/>
        <w:ind w:left="3434"/>
      </w:pPr>
    </w:p>
    <w:p w14:paraId="633811AE" w14:textId="77777777" w:rsidR="00FD0844" w:rsidRDefault="00FD0844" w:rsidP="00FD0844">
      <w:pPr>
        <w:spacing w:after="249" w:line="259" w:lineRule="auto"/>
        <w:ind w:left="91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14:paraId="790B29EE" w14:textId="77777777" w:rsidR="00FD0844" w:rsidRDefault="00FD0844" w:rsidP="00FD0844">
      <w:pPr>
        <w:spacing w:after="249" w:line="259" w:lineRule="auto"/>
        <w:ind w:left="91"/>
        <w:jc w:val="center"/>
        <w:rPr>
          <w:rFonts w:ascii="Tahoma" w:eastAsia="Tahoma" w:hAnsi="Tahoma" w:cs="Tahoma"/>
        </w:rPr>
      </w:pPr>
    </w:p>
    <w:p w14:paraId="3C549AFA" w14:textId="77777777" w:rsidR="00FD0844" w:rsidRDefault="00FD0844" w:rsidP="00FD0844">
      <w:pPr>
        <w:spacing w:after="249" w:line="259" w:lineRule="auto"/>
        <w:ind w:left="91"/>
        <w:jc w:val="center"/>
        <w:rPr>
          <w:rFonts w:ascii="Tahoma" w:eastAsia="Tahoma" w:hAnsi="Tahoma" w:cs="Tahoma"/>
        </w:rPr>
      </w:pPr>
    </w:p>
    <w:p w14:paraId="14CA4B0E" w14:textId="77777777" w:rsidR="00FD0844" w:rsidRDefault="00FD0844" w:rsidP="00FD0844">
      <w:pPr>
        <w:spacing w:after="249" w:line="259" w:lineRule="auto"/>
        <w:ind w:left="91"/>
        <w:jc w:val="center"/>
        <w:rPr>
          <w:rFonts w:ascii="Tahoma" w:eastAsia="Tahoma" w:hAnsi="Tahoma" w:cs="Tahoma"/>
        </w:rPr>
      </w:pPr>
    </w:p>
    <w:p w14:paraId="2FAE1095" w14:textId="77777777" w:rsidR="00FD0844" w:rsidRDefault="00FD0844" w:rsidP="00FD0844">
      <w:pPr>
        <w:spacing w:after="249" w:line="259" w:lineRule="auto"/>
        <w:ind w:left="91"/>
        <w:jc w:val="center"/>
        <w:rPr>
          <w:rFonts w:ascii="Tahoma" w:eastAsia="Tahoma" w:hAnsi="Tahoma" w:cs="Tahoma"/>
        </w:rPr>
      </w:pPr>
    </w:p>
    <w:p w14:paraId="43BEFC52" w14:textId="77777777" w:rsidR="00FD0844" w:rsidRDefault="00FD0844" w:rsidP="00FD0844">
      <w:pPr>
        <w:spacing w:after="249" w:line="259" w:lineRule="auto"/>
        <w:ind w:left="91"/>
        <w:jc w:val="center"/>
      </w:pPr>
    </w:p>
    <w:p w14:paraId="10E2A79D" w14:textId="77777777" w:rsidR="00FD0844" w:rsidRDefault="00FD0844" w:rsidP="00FD0844">
      <w:pPr>
        <w:spacing w:after="181"/>
        <w:ind w:left="5103" w:right="51"/>
      </w:pPr>
      <w:r>
        <w:t xml:space="preserve">Zatwierdzam:  </w:t>
      </w:r>
    </w:p>
    <w:p w14:paraId="6244F2FF" w14:textId="7951E4EE" w:rsidR="00FD0844" w:rsidRDefault="00FD0844" w:rsidP="00FD0844">
      <w:pPr>
        <w:spacing w:after="0"/>
        <w:ind w:left="5103" w:right="51"/>
      </w:pPr>
      <w:r>
        <w:t xml:space="preserve">Kierownik </w:t>
      </w:r>
    </w:p>
    <w:p w14:paraId="0A2B0CFD" w14:textId="73D4DBDC" w:rsidR="00FD0844" w:rsidRDefault="00FD0844" w:rsidP="00FD0844">
      <w:pPr>
        <w:spacing w:after="0"/>
        <w:ind w:left="5103" w:right="51"/>
      </w:pPr>
      <w:r>
        <w:t xml:space="preserve">Powiatowego Środowiskowego Domu Samopomocy „OPOKA” w Przasnyszu </w:t>
      </w:r>
    </w:p>
    <w:p w14:paraId="75E2D210" w14:textId="3F17E1C1" w:rsidR="00FD0844" w:rsidRDefault="00FD0844" w:rsidP="00FD0844">
      <w:pPr>
        <w:spacing w:after="0"/>
        <w:ind w:left="5103" w:right="51"/>
      </w:pPr>
      <w:r>
        <w:t>/-/ Olga Antosz</w:t>
      </w:r>
      <w:r>
        <w:tab/>
        <w:t xml:space="preserve">         </w:t>
      </w:r>
    </w:p>
    <w:p w14:paraId="0EC840BC" w14:textId="77777777" w:rsidR="00FD0844" w:rsidRDefault="00FD0844" w:rsidP="0098472F"/>
    <w:p w14:paraId="4B6EFC45" w14:textId="77777777" w:rsidR="00FD0844" w:rsidRDefault="00FD0844" w:rsidP="0098472F"/>
    <w:p w14:paraId="11E90216" w14:textId="77777777" w:rsidR="00FD0844" w:rsidRDefault="00FD0844" w:rsidP="0098472F"/>
    <w:p w14:paraId="0E61680A" w14:textId="73F9C5D5" w:rsidR="0098472F" w:rsidRPr="0098472F" w:rsidRDefault="0098472F" w:rsidP="0098472F">
      <w:r w:rsidRPr="0098472F">
        <w:rPr>
          <w:b/>
          <w:bCs/>
        </w:rPr>
        <w:lastRenderedPageBreak/>
        <w:t>SZCZEGÓŁOWA SPECYFIKACJA TECHNICZNA (Minimalne wymagania)</w:t>
      </w:r>
    </w:p>
    <w:p w14:paraId="49E10FB7" w14:textId="26727C31" w:rsidR="0098472F" w:rsidRPr="0098472F" w:rsidRDefault="0098472F" w:rsidP="0098472F">
      <w:pPr>
        <w:numPr>
          <w:ilvl w:val="0"/>
          <w:numId w:val="1"/>
        </w:numPr>
      </w:pPr>
      <w:r w:rsidRPr="0098472F">
        <w:rPr>
          <w:b/>
          <w:bCs/>
        </w:rPr>
        <w:t>Rodzaj pojazdu:</w:t>
      </w:r>
      <w:r w:rsidRPr="0098472F">
        <w:t xml:space="preserve"> Autobus/Mikrobus używany, kategoria M3.</w:t>
      </w:r>
    </w:p>
    <w:p w14:paraId="5A24AF47" w14:textId="77777777" w:rsidR="0098472F" w:rsidRPr="0098472F" w:rsidRDefault="0098472F" w:rsidP="0098472F">
      <w:pPr>
        <w:numPr>
          <w:ilvl w:val="0"/>
          <w:numId w:val="1"/>
        </w:numPr>
      </w:pPr>
      <w:r w:rsidRPr="0098472F">
        <w:rPr>
          <w:b/>
          <w:bCs/>
        </w:rPr>
        <w:t>Liczba miejsc:</w:t>
      </w:r>
      <w:r w:rsidRPr="0098472F">
        <w:t xml:space="preserve"> 19+1 (kierowca) lub konfiguracja zmniejszona o miejsca na wózki (np. 16+1+2 wózki).</w:t>
      </w:r>
    </w:p>
    <w:p w14:paraId="4C6521CA" w14:textId="2598E325" w:rsidR="0098472F" w:rsidRPr="0098472F" w:rsidRDefault="0098472F" w:rsidP="0098472F">
      <w:pPr>
        <w:numPr>
          <w:ilvl w:val="0"/>
          <w:numId w:val="1"/>
        </w:numPr>
      </w:pPr>
      <w:r w:rsidRPr="0098472F">
        <w:rPr>
          <w:b/>
          <w:bCs/>
        </w:rPr>
        <w:t>Rok produkcji:</w:t>
      </w:r>
      <w:r w:rsidRPr="0098472F">
        <w:t xml:space="preserve"> nie starszy niż </w:t>
      </w:r>
      <w:r>
        <w:t>201</w:t>
      </w:r>
      <w:r w:rsidR="007A672A">
        <w:t>2</w:t>
      </w:r>
      <w:r>
        <w:t xml:space="preserve"> rok</w:t>
      </w:r>
      <w:r w:rsidRPr="0098472F">
        <w:t>.</w:t>
      </w:r>
    </w:p>
    <w:p w14:paraId="5ECE2AE8" w14:textId="77777777" w:rsidR="0098472F" w:rsidRDefault="0098472F" w:rsidP="0098472F">
      <w:pPr>
        <w:numPr>
          <w:ilvl w:val="0"/>
          <w:numId w:val="1"/>
        </w:numPr>
      </w:pPr>
      <w:r w:rsidRPr="0098472F">
        <w:rPr>
          <w:b/>
          <w:bCs/>
        </w:rPr>
        <w:t>Silnik:</w:t>
      </w:r>
      <w:r w:rsidRPr="0098472F">
        <w:t xml:space="preserve"> Diesel, norma spalin min. Euro 6.</w:t>
      </w:r>
    </w:p>
    <w:p w14:paraId="70D7385D" w14:textId="43339AAB" w:rsidR="00333B7C" w:rsidRPr="0098472F" w:rsidRDefault="00333B7C" w:rsidP="0098472F">
      <w:pPr>
        <w:numPr>
          <w:ilvl w:val="0"/>
          <w:numId w:val="1"/>
        </w:numPr>
      </w:pPr>
      <w:r>
        <w:rPr>
          <w:b/>
          <w:bCs/>
        </w:rPr>
        <w:t>Skrzynia biegów:</w:t>
      </w:r>
      <w:r>
        <w:t xml:space="preserve"> automatyczna/manualna.</w:t>
      </w:r>
    </w:p>
    <w:p w14:paraId="2650EF08" w14:textId="6CF56CDF" w:rsidR="0098472F" w:rsidRPr="0098472F" w:rsidRDefault="0098472F" w:rsidP="0098472F">
      <w:pPr>
        <w:numPr>
          <w:ilvl w:val="0"/>
          <w:numId w:val="1"/>
        </w:numPr>
      </w:pPr>
      <w:r w:rsidRPr="0098472F">
        <w:rPr>
          <w:b/>
          <w:bCs/>
        </w:rPr>
        <w:t>Przebieg:</w:t>
      </w:r>
      <w:r w:rsidRPr="0098472F">
        <w:t xml:space="preserve"> maks. </w:t>
      </w:r>
      <w:r w:rsidR="007A672A">
        <w:t>5</w:t>
      </w:r>
      <w:r>
        <w:t>0</w:t>
      </w:r>
      <w:r w:rsidRPr="0098472F">
        <w:t>0 000 km.</w:t>
      </w:r>
    </w:p>
    <w:p w14:paraId="09EEDD34" w14:textId="385F8DFE" w:rsidR="0098472F" w:rsidRPr="0098472F" w:rsidRDefault="0098472F" w:rsidP="0098472F">
      <w:pPr>
        <w:numPr>
          <w:ilvl w:val="0"/>
          <w:numId w:val="1"/>
        </w:numPr>
      </w:pPr>
      <w:r w:rsidRPr="0098472F">
        <w:rPr>
          <w:b/>
          <w:bCs/>
        </w:rPr>
        <w:t>Wyposażenie dla niepełnosprawnych</w:t>
      </w:r>
      <w:r>
        <w:rPr>
          <w:b/>
          <w:bCs/>
        </w:rPr>
        <w:t xml:space="preserve"> (opcjonalne)</w:t>
      </w:r>
      <w:r w:rsidRPr="0098472F">
        <w:rPr>
          <w:b/>
          <w:bCs/>
        </w:rPr>
        <w:t>:</w:t>
      </w:r>
    </w:p>
    <w:p w14:paraId="2BA8B875" w14:textId="77777777" w:rsidR="0098472F" w:rsidRPr="0098472F" w:rsidRDefault="0098472F" w:rsidP="0098472F">
      <w:pPr>
        <w:numPr>
          <w:ilvl w:val="1"/>
          <w:numId w:val="1"/>
        </w:numPr>
      </w:pPr>
      <w:r w:rsidRPr="0098472F">
        <w:t>Winda lub najazdy (rampa) umożliwiające wjazd wózka inwalidzkiego.</w:t>
      </w:r>
    </w:p>
    <w:p w14:paraId="02B92C8F" w14:textId="77777777" w:rsidR="0098472F" w:rsidRPr="0098472F" w:rsidRDefault="0098472F" w:rsidP="0098472F">
      <w:pPr>
        <w:numPr>
          <w:ilvl w:val="1"/>
          <w:numId w:val="1"/>
        </w:numPr>
      </w:pPr>
      <w:r w:rsidRPr="0098472F">
        <w:t>System kotwiczenia wózków inwalidzkich (szyny w podłodze, pasy bezpieczeństwa dla wózkowiczów).</w:t>
      </w:r>
    </w:p>
    <w:p w14:paraId="14EF2B71" w14:textId="77777777" w:rsidR="0098472F" w:rsidRDefault="0098472F" w:rsidP="0098472F">
      <w:pPr>
        <w:numPr>
          <w:ilvl w:val="1"/>
          <w:numId w:val="1"/>
        </w:numPr>
      </w:pPr>
      <w:r w:rsidRPr="0098472F">
        <w:t>Specjalne oznaczenie pojazdu (tablice z symbolem wózka).</w:t>
      </w:r>
    </w:p>
    <w:p w14:paraId="0CCFDC84" w14:textId="6332734A" w:rsidR="00533883" w:rsidRPr="0098472F" w:rsidRDefault="003E71AE" w:rsidP="0098472F">
      <w:pPr>
        <w:numPr>
          <w:ilvl w:val="1"/>
          <w:numId w:val="1"/>
        </w:numPr>
      </w:pPr>
      <w:r>
        <w:t>Elektryczne drzwi przesuwne</w:t>
      </w:r>
      <w:r w:rsidR="00533883">
        <w:t>.</w:t>
      </w:r>
    </w:p>
    <w:p w14:paraId="36623817" w14:textId="4EACECE6" w:rsidR="0098472F" w:rsidRPr="0098472F" w:rsidRDefault="0098472F" w:rsidP="0098472F">
      <w:pPr>
        <w:numPr>
          <w:ilvl w:val="0"/>
          <w:numId w:val="1"/>
        </w:numPr>
      </w:pPr>
      <w:r w:rsidRPr="0098472F">
        <w:rPr>
          <w:b/>
          <w:bCs/>
        </w:rPr>
        <w:t>Komfort i bezpieczeństwo:</w:t>
      </w:r>
      <w:r w:rsidRPr="0098472F">
        <w:t xml:space="preserve"> Klimatyzacja (przód + przedział pasażerski), ogrzewanie postojowe, wspomaganie kierownicy, ABS, fotele z pasami bezpieczeństwa.</w:t>
      </w:r>
    </w:p>
    <w:p w14:paraId="710E9103" w14:textId="0722788C" w:rsidR="0098472F" w:rsidRPr="0098472F" w:rsidRDefault="0098472F" w:rsidP="0098472F">
      <w:pPr>
        <w:numPr>
          <w:ilvl w:val="0"/>
          <w:numId w:val="1"/>
        </w:numPr>
      </w:pPr>
      <w:r w:rsidRPr="0098472F">
        <w:rPr>
          <w:b/>
          <w:bCs/>
        </w:rPr>
        <w:t>Dokumentacja:</w:t>
      </w:r>
      <w:r w:rsidRPr="0098472F">
        <w:t xml:space="preserve"> Komplet dokumentów umożliwiających rejestrację, w tym zaświadczenie o homologacji.</w:t>
      </w:r>
    </w:p>
    <w:p w14:paraId="56DE04F1" w14:textId="77777777" w:rsidR="0098472F" w:rsidRDefault="0098472F" w:rsidP="0098472F">
      <w:pPr>
        <w:numPr>
          <w:ilvl w:val="0"/>
          <w:numId w:val="1"/>
        </w:numPr>
      </w:pPr>
      <w:r w:rsidRPr="0098472F">
        <w:rPr>
          <w:b/>
          <w:bCs/>
        </w:rPr>
        <w:t>Stan:</w:t>
      </w:r>
      <w:r w:rsidRPr="0098472F">
        <w:t xml:space="preserve"> Bezwypadkowy, sprawny technicznie, po przeglądzie.</w:t>
      </w:r>
    </w:p>
    <w:p w14:paraId="3E74E0F8" w14:textId="543E8A79" w:rsidR="00533883" w:rsidRPr="0098472F" w:rsidRDefault="00533883" w:rsidP="00A41BBA">
      <w:pPr>
        <w:ind w:left="360"/>
      </w:pPr>
    </w:p>
    <w:p w14:paraId="5ABC0E10" w14:textId="1E707E46" w:rsidR="002D212A" w:rsidRDefault="002D212A"/>
    <w:sectPr w:rsidR="002D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2B3"/>
    <w:multiLevelType w:val="multilevel"/>
    <w:tmpl w:val="E3FA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34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E6"/>
    <w:rsid w:val="0004457D"/>
    <w:rsid w:val="001C6AE6"/>
    <w:rsid w:val="002D212A"/>
    <w:rsid w:val="00333B7C"/>
    <w:rsid w:val="003E71AE"/>
    <w:rsid w:val="00426E63"/>
    <w:rsid w:val="00533883"/>
    <w:rsid w:val="007A672A"/>
    <w:rsid w:val="0098472F"/>
    <w:rsid w:val="00997913"/>
    <w:rsid w:val="00A40DF3"/>
    <w:rsid w:val="00A41BBA"/>
    <w:rsid w:val="00B80157"/>
    <w:rsid w:val="00D55625"/>
    <w:rsid w:val="00E12065"/>
    <w:rsid w:val="00F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6A26"/>
  <w15:chartTrackingRefBased/>
  <w15:docId w15:val="{3DC5848D-3655-4B43-94C5-805A238A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6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A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A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A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A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A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A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A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A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A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A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uzytkownik13</dc:creator>
  <cp:keywords/>
  <dc:description/>
  <cp:lastModifiedBy>uzytkownik13</cp:lastModifiedBy>
  <cp:revision>10</cp:revision>
  <dcterms:created xsi:type="dcterms:W3CDTF">2026-05-04T09:14:00Z</dcterms:created>
  <dcterms:modified xsi:type="dcterms:W3CDTF">2026-05-05T10:38:00Z</dcterms:modified>
</cp:coreProperties>
</file>